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9B" w:rsidRDefault="00316087" w:rsidP="00A4069B">
      <w:pPr>
        <w:pStyle w:val="normalnegrita"/>
        <w:spacing w:before="120" w:after="240" w:line="312" w:lineRule="auto"/>
        <w:jc w:val="both"/>
        <w:rPr>
          <w:b w:val="0"/>
        </w:rPr>
      </w:pPr>
      <w:r>
        <w:t xml:space="preserve">   </w:t>
      </w:r>
    </w:p>
    <w:p w:rsidR="00A4069B" w:rsidRDefault="00A4069B" w:rsidP="00A4069B">
      <w:pPr>
        <w:pStyle w:val="normalnegrita"/>
        <w:spacing w:before="120" w:after="240" w:line="312" w:lineRule="auto"/>
        <w:jc w:val="both"/>
        <w:rPr>
          <w:b w:val="0"/>
        </w:rPr>
      </w:pPr>
    </w:p>
    <w:p w:rsidR="00A4069B" w:rsidRDefault="00A4069B" w:rsidP="00A4069B">
      <w:pPr>
        <w:pStyle w:val="normalnegrita"/>
        <w:spacing w:before="120" w:after="240" w:line="312" w:lineRule="auto"/>
        <w:jc w:val="center"/>
        <w:rPr>
          <w:b w:val="0"/>
          <w:sz w:val="72"/>
          <w:szCs w:val="72"/>
        </w:rPr>
      </w:pPr>
    </w:p>
    <w:p w:rsidR="00A4069B" w:rsidRDefault="00A4069B" w:rsidP="00A4069B">
      <w:pPr>
        <w:pStyle w:val="normalnegrita"/>
        <w:spacing w:before="120" w:after="240" w:line="312" w:lineRule="auto"/>
        <w:jc w:val="center"/>
        <w:rPr>
          <w:b w:val="0"/>
          <w:sz w:val="72"/>
          <w:szCs w:val="72"/>
        </w:rPr>
      </w:pPr>
    </w:p>
    <w:p w:rsidR="00A4069B" w:rsidRDefault="00A4069B" w:rsidP="00A4069B">
      <w:pPr>
        <w:pStyle w:val="normalnegrita"/>
        <w:spacing w:before="120" w:after="240" w:line="312" w:lineRule="auto"/>
        <w:jc w:val="center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PROGRAMACIÓN CORTA</w:t>
      </w:r>
    </w:p>
    <w:p w:rsidR="00A4069B" w:rsidRDefault="00A4069B" w:rsidP="00A4069B">
      <w:pPr>
        <w:pStyle w:val="normalnegrita"/>
        <w:spacing w:before="120" w:after="240" w:line="312" w:lineRule="auto"/>
        <w:jc w:val="center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DE RELIGIÓN 4º  EDUCACIÓN PRIMARIA</w:t>
      </w:r>
    </w:p>
    <w:p w:rsidR="00A4069B" w:rsidRDefault="00A4069B" w:rsidP="00A4069B">
      <w:pPr>
        <w:spacing w:after="0" w:line="240" w:lineRule="auto"/>
        <w:outlineLvl w:val="0"/>
        <w:rPr>
          <w:sz w:val="72"/>
          <w:szCs w:val="72"/>
        </w:rPr>
      </w:pPr>
    </w:p>
    <w:p w:rsidR="00A4069B" w:rsidRDefault="00A4069B" w:rsidP="00A4069B">
      <w:pPr>
        <w:spacing w:after="0" w:line="240" w:lineRule="auto"/>
        <w:outlineLvl w:val="0"/>
        <w:rPr>
          <w:sz w:val="72"/>
          <w:szCs w:val="72"/>
        </w:rPr>
      </w:pPr>
    </w:p>
    <w:p w:rsidR="00A4069B" w:rsidRDefault="00A4069B" w:rsidP="00A4069B">
      <w:pPr>
        <w:spacing w:after="0" w:line="240" w:lineRule="auto"/>
        <w:outlineLvl w:val="0"/>
        <w:rPr>
          <w:sz w:val="72"/>
          <w:szCs w:val="72"/>
        </w:rPr>
      </w:pPr>
    </w:p>
    <w:p w:rsidR="00A4069B" w:rsidRDefault="00A4069B" w:rsidP="00A4069B">
      <w:pPr>
        <w:spacing w:after="0" w:line="240" w:lineRule="auto"/>
        <w:jc w:val="center"/>
        <w:outlineLvl w:val="0"/>
        <w:rPr>
          <w:sz w:val="72"/>
          <w:szCs w:val="72"/>
        </w:rPr>
      </w:pPr>
      <w:r>
        <w:rPr>
          <w:sz w:val="72"/>
          <w:szCs w:val="72"/>
        </w:rPr>
        <w:t>CURSO 2016 -2017</w:t>
      </w:r>
    </w:p>
    <w:p w:rsidR="00A4069B" w:rsidRDefault="00A4069B" w:rsidP="00A4069B">
      <w:pPr>
        <w:spacing w:after="0" w:line="240" w:lineRule="auto"/>
        <w:jc w:val="right"/>
        <w:outlineLvl w:val="0"/>
        <w:rPr>
          <w:sz w:val="36"/>
          <w:szCs w:val="36"/>
        </w:rPr>
      </w:pPr>
    </w:p>
    <w:p w:rsidR="00A4069B" w:rsidRDefault="00A4069B" w:rsidP="00A4069B">
      <w:pPr>
        <w:spacing w:after="0" w:line="240" w:lineRule="auto"/>
        <w:jc w:val="right"/>
        <w:outlineLvl w:val="0"/>
        <w:rPr>
          <w:sz w:val="36"/>
          <w:szCs w:val="36"/>
        </w:rPr>
      </w:pPr>
    </w:p>
    <w:p w:rsidR="00A4069B" w:rsidRDefault="00A4069B" w:rsidP="00A4069B">
      <w:pPr>
        <w:spacing w:after="0" w:line="240" w:lineRule="auto"/>
        <w:jc w:val="right"/>
        <w:outlineLvl w:val="0"/>
        <w:rPr>
          <w:sz w:val="36"/>
          <w:szCs w:val="36"/>
        </w:rPr>
      </w:pPr>
    </w:p>
    <w:p w:rsidR="00A4069B" w:rsidRDefault="00A4069B" w:rsidP="00A4069B">
      <w:pPr>
        <w:spacing w:after="0" w:line="240" w:lineRule="auto"/>
        <w:jc w:val="right"/>
        <w:outlineLvl w:val="0"/>
        <w:rPr>
          <w:sz w:val="36"/>
          <w:szCs w:val="36"/>
        </w:rPr>
      </w:pPr>
    </w:p>
    <w:p w:rsidR="00A4069B" w:rsidRDefault="00A4069B" w:rsidP="00A4069B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color w:val="FFFFFF"/>
          <w:sz w:val="24"/>
          <w:szCs w:val="24"/>
          <w:lang w:val="es-ES_tradnl"/>
        </w:rPr>
        <w:t>.-</w:t>
      </w:r>
    </w:p>
    <w:p w:rsidR="00A4069B" w:rsidRDefault="00A4069B" w:rsidP="00A4069B">
      <w:pPr>
        <w:spacing w:after="0" w:line="240" w:lineRule="auto"/>
        <w:ind w:left="210" w:hanging="210"/>
        <w:rPr>
          <w:rFonts w:ascii="Arial" w:hAnsi="Arial" w:cs="Arial"/>
          <w:lang w:val="es-ES_tradnl"/>
        </w:rPr>
      </w:pPr>
    </w:p>
    <w:p w:rsidR="00A4069B" w:rsidRDefault="00A4069B" w:rsidP="00A4069B">
      <w:pPr>
        <w:spacing w:after="0" w:line="240" w:lineRule="auto"/>
        <w:ind w:left="210" w:hanging="210"/>
        <w:rPr>
          <w:rFonts w:ascii="Arial" w:hAnsi="Arial" w:cs="Arial"/>
          <w:lang w:val="es-ES_tradnl"/>
        </w:rPr>
      </w:pPr>
    </w:p>
    <w:p w:rsidR="00A4069B" w:rsidRDefault="00A4069B" w:rsidP="00A406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1.- CONTENIDOS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4069B" w:rsidRDefault="00A4069B" w:rsidP="00A4069B">
      <w:pPr>
        <w:spacing w:after="0" w:line="240" w:lineRule="auto"/>
        <w:ind w:left="210" w:hanging="210"/>
        <w:rPr>
          <w:rFonts w:ascii="Arial" w:hAnsi="Arial" w:cs="Arial"/>
          <w:b/>
          <w:lang w:val="es-ES_tradnl"/>
        </w:rPr>
      </w:pPr>
    </w:p>
    <w:p w:rsidR="00A4069B" w:rsidRDefault="00A4069B" w:rsidP="00A4069B">
      <w:pPr>
        <w:spacing w:after="0" w:line="240" w:lineRule="auto"/>
        <w:ind w:left="210" w:hanging="210"/>
        <w:rPr>
          <w:rFonts w:ascii="Arial" w:hAnsi="Arial" w:cs="Arial"/>
          <w:sz w:val="24"/>
          <w:lang w:val="es-ES_tradnl"/>
        </w:rPr>
      </w:pPr>
      <w:r>
        <w:rPr>
          <w:rFonts w:ascii="Arial" w:eastAsia="Arial" w:hAnsi="Arial" w:cs="Arial"/>
          <w:sz w:val="24"/>
          <w:szCs w:val="24"/>
        </w:rPr>
        <w:t>Bloque 1. El sentido religioso del hombre</w:t>
      </w:r>
    </w:p>
    <w:p w:rsidR="00A4069B" w:rsidRDefault="00A4069B" w:rsidP="00A4069B">
      <w:pPr>
        <w:spacing w:after="0" w:line="240" w:lineRule="auto"/>
        <w:ind w:left="210" w:hanging="210"/>
        <w:rPr>
          <w:rFonts w:ascii="Calibri" w:hAnsi="Calibri" w:cs="Times New Roman"/>
        </w:rPr>
      </w:pP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experiencia de pecado en los relatos de las religiones antiguas.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perdón como necesidad del ser humano.</w:t>
      </w:r>
    </w:p>
    <w:p w:rsidR="00A4069B" w:rsidRDefault="00A4069B" w:rsidP="00A4069B">
      <w:pPr>
        <w:spacing w:after="0" w:line="240" w:lineRule="auto"/>
        <w:rPr>
          <w:rFonts w:ascii="Calibri" w:eastAsia="Times New Roman" w:hAnsi="Calibri" w:cs="Times New Roman"/>
        </w:rPr>
      </w:pPr>
    </w:p>
    <w:p w:rsidR="00A4069B" w:rsidRDefault="00A4069B" w:rsidP="00A4069B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Bloque 2. La revelación: Dios interviene en la historia</w:t>
      </w:r>
    </w:p>
    <w:p w:rsidR="00A4069B" w:rsidRDefault="00A4069B" w:rsidP="00A4069B">
      <w:pPr>
        <w:spacing w:after="0" w:line="240" w:lineRule="auto"/>
      </w:pP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relato del pecado original: el hombre quiere suplantar a Dios.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Dios está siempre dispuesto al perdón.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Infidelidad a la misión encomendada por Dios en la historia de David.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David siente en su vida la necesidad de redención.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Dios fiel promete un Mesías.</w:t>
      </w:r>
    </w:p>
    <w:p w:rsidR="00A4069B" w:rsidRDefault="00A4069B" w:rsidP="00A4069B">
      <w:pPr>
        <w:spacing w:after="0" w:line="240" w:lineRule="auto"/>
        <w:rPr>
          <w:rFonts w:ascii="Calibri" w:eastAsia="Times New Roman" w:hAnsi="Calibri" w:cs="Times New Roman"/>
        </w:rPr>
      </w:pPr>
    </w:p>
    <w:p w:rsidR="00A4069B" w:rsidRDefault="00A4069B" w:rsidP="00A4069B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Bloque 3. Jesucristo, cumplimiento de la Historia de la Salvación</w:t>
      </w:r>
    </w:p>
    <w:p w:rsidR="00A4069B" w:rsidRDefault="00A4069B" w:rsidP="00A4069B">
      <w:pPr>
        <w:spacing w:after="0" w:line="240" w:lineRule="auto"/>
      </w:pP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perdón de Dios: acciones y parábolas de Jesús. 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Amistad y preferencia de Jesús por los más débiles y necesitados.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Jesús cumple la voluntad del Padre: pasión y muerte de Jesús. </w:t>
      </w:r>
    </w:p>
    <w:p w:rsidR="00A4069B" w:rsidRDefault="00A4069B" w:rsidP="00A4069B">
      <w:pPr>
        <w:spacing w:after="0" w:line="240" w:lineRule="auto"/>
        <w:rPr>
          <w:rFonts w:ascii="Calibri" w:eastAsia="Times New Roman" w:hAnsi="Calibri" w:cs="Times New Roman"/>
        </w:rPr>
      </w:pPr>
    </w:p>
    <w:p w:rsidR="00A4069B" w:rsidRDefault="00A4069B" w:rsidP="00A4069B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Bloque 4. Permanencia de Jesucristo en la historia: la Iglesia.</w:t>
      </w:r>
    </w:p>
    <w:p w:rsidR="00A4069B" w:rsidRDefault="00A4069B" w:rsidP="00A4069B">
      <w:pPr>
        <w:spacing w:after="0" w:line="240" w:lineRule="auto"/>
      </w:pP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sacramento de la Reconciliación.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sacramento de la Eucaristía. </w:t>
      </w:r>
    </w:p>
    <w:p w:rsidR="00A4069B" w:rsidRDefault="00A4069B" w:rsidP="00A4069B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Cuaresma: tiempo penitencial. </w:t>
      </w:r>
    </w:p>
    <w:p w:rsidR="00A4069B" w:rsidRDefault="00A4069B" w:rsidP="00A4069B">
      <w:pPr>
        <w:spacing w:after="0" w:line="240" w:lineRule="auto"/>
        <w:ind w:left="204" w:hanging="204"/>
        <w:rPr>
          <w:rFonts w:ascii="Calibri" w:eastAsia="Times New Roman" w:hAnsi="Calibri" w:cs="Times New Roman"/>
        </w:rPr>
      </w:pPr>
    </w:p>
    <w:p w:rsidR="00A4069B" w:rsidRDefault="00A4069B" w:rsidP="00A4069B">
      <w:pPr>
        <w:spacing w:after="0" w:line="240" w:lineRule="auto"/>
        <w:ind w:left="204" w:hanging="204"/>
        <w:rPr>
          <w:rFonts w:ascii="Arial" w:hAnsi="Arial" w:cs="Arial"/>
          <w:b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204" w:hanging="2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TEMPORALIZACIÓN</w:t>
      </w:r>
    </w:p>
    <w:p w:rsidR="00A4069B" w:rsidRDefault="00A4069B" w:rsidP="00A4069B">
      <w:pPr>
        <w:spacing w:after="0" w:line="240" w:lineRule="auto"/>
        <w:ind w:left="204" w:hanging="204"/>
        <w:rPr>
          <w:rFonts w:ascii="Arial" w:hAnsi="Arial" w:cs="Arial"/>
          <w:b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Temporalización del temario será de la siguiente forma: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evaluación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1: Un encuentro con Dios: 8 sesiones.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2: El perdón de Dios: 8 sesiones.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3: La Palabra de Dios: 7 sesiones.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Evaluación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4: Con un solo corazón: 7 sesiones.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5: La alabanza a Dios: 7 sesiones.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6: La plegaria eucarística: 7 sesiones.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Evaluación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7: La oración de Jesús: 7 sesiones.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8: El pan de vida: 6 sesiones</w:t>
      </w:r>
    </w:p>
    <w:p w:rsidR="00A4069B" w:rsidRDefault="00A4069B" w:rsidP="00A4069B">
      <w:pPr>
        <w:spacing w:after="0" w:line="240" w:lineRule="auto"/>
        <w:ind w:left="204" w:hanging="2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9: La alegría y la paz: 6 sesiones</w:t>
      </w:r>
    </w:p>
    <w:p w:rsidR="00A4069B" w:rsidRDefault="00A4069B" w:rsidP="00A4069B">
      <w:pPr>
        <w:spacing w:after="60" w:line="240" w:lineRule="auto"/>
        <w:ind w:left="284"/>
        <w:rPr>
          <w:rFonts w:ascii="Arial" w:hAnsi="Arial" w:cs="Arial"/>
          <w:lang w:val="es-ES_tradnl"/>
        </w:rPr>
      </w:pPr>
    </w:p>
    <w:p w:rsidR="00A4069B" w:rsidRDefault="00A4069B" w:rsidP="00A4069B">
      <w:pPr>
        <w:spacing w:after="60" w:line="240" w:lineRule="auto"/>
        <w:ind w:left="284"/>
        <w:rPr>
          <w:rFonts w:ascii="Arial" w:hAnsi="Arial" w:cs="Arial"/>
          <w:lang w:val="es-ES_tradnl"/>
        </w:rPr>
      </w:pPr>
    </w:p>
    <w:p w:rsidR="00A4069B" w:rsidRDefault="00A4069B" w:rsidP="00A4069B">
      <w:pPr>
        <w:spacing w:after="60" w:line="240" w:lineRule="auto"/>
        <w:ind w:left="284"/>
        <w:rPr>
          <w:rFonts w:ascii="Arial" w:hAnsi="Arial" w:cs="Arial"/>
          <w:lang w:val="es-ES_tradnl"/>
        </w:rPr>
      </w:pP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3.- CRITERIOS DE CALIFICICACIÓN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 Método de cálculo de la nota de cada evaluación y ponderación de cada aspecto.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cálculo de la nota media de cada evaluación se tendrán en cuenta estos apartados:</w:t>
      </w:r>
    </w:p>
    <w:p w:rsidR="00A4069B" w:rsidRDefault="00A4069B" w:rsidP="00A4069B">
      <w:pPr>
        <w:spacing w:after="0" w:line="240" w:lineRule="auto"/>
        <w:ind w:left="-709"/>
        <w:jc w:val="both"/>
        <w:rPr>
          <w:rFonts w:ascii="Calibri" w:hAnsi="Calibri" w:cs="Times New Roman"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Las notas de los exámenes suponen un 60% dentro del área de Religión.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 xml:space="preserve">Las notas de los trabajos suponen un peso 30% y las notas de los deberes,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cuaderno y esfuerzo son de peso 10%.</w:t>
      </w:r>
    </w:p>
    <w:p w:rsidR="00A4069B" w:rsidRDefault="00A4069B" w:rsidP="00A4069B">
      <w:pPr>
        <w:spacing w:after="0" w:line="240" w:lineRule="auto"/>
        <w:ind w:left="-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La nota final de Religión será la siguiente:</w:t>
      </w:r>
    </w:p>
    <w:p w:rsidR="00A4069B" w:rsidRDefault="00A4069B" w:rsidP="00A4069B">
      <w:pPr>
        <w:spacing w:after="0" w:line="240" w:lineRule="auto"/>
        <w:ind w:left="-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Temario (exámenes y trabajos) peso 90%.</w:t>
      </w:r>
    </w:p>
    <w:p w:rsidR="00A4069B" w:rsidRDefault="00A4069B" w:rsidP="00A4069B">
      <w:pPr>
        <w:spacing w:after="0" w:line="240" w:lineRule="auto"/>
        <w:ind w:left="-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  <w:t>Deberes, cuaderno y esfuerzo peso 10%.</w:t>
      </w:r>
    </w:p>
    <w:p w:rsidR="00A4069B" w:rsidRDefault="00A4069B" w:rsidP="00A4069B">
      <w:pPr>
        <w:spacing w:after="0" w:line="240" w:lineRule="auto"/>
        <w:ind w:left="-709"/>
        <w:jc w:val="both"/>
        <w:rPr>
          <w:sz w:val="28"/>
          <w:szCs w:val="28"/>
          <w:lang w:val="es-ES_tradnl"/>
        </w:rPr>
      </w:pPr>
    </w:p>
    <w:p w:rsidR="00A4069B" w:rsidRDefault="00A4069B" w:rsidP="00A4069B">
      <w:pPr>
        <w:spacing w:after="0" w:line="240" w:lineRule="auto"/>
        <w:ind w:left="-709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rFonts w:ascii="Arial" w:hAnsi="Arial" w:cs="Arial"/>
          <w:sz w:val="24"/>
          <w:szCs w:val="24"/>
          <w:lang w:val="es-MX"/>
        </w:rPr>
        <w:t xml:space="preserve">La nota cualitativa final será: Insuficiente, Suficiente, Bien, Notable y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Sobresaliente, que corresponden a los siguientes criterios: </w:t>
      </w:r>
    </w:p>
    <w:p w:rsidR="00A4069B" w:rsidRDefault="00A4069B" w:rsidP="00A4069B">
      <w:pPr>
        <w:numPr>
          <w:ilvl w:val="1"/>
          <w:numId w:val="5"/>
        </w:numPr>
        <w:tabs>
          <w:tab w:val="num" w:pos="180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Insuficiente:0 – 4,99</w:t>
      </w:r>
    </w:p>
    <w:p w:rsidR="00A4069B" w:rsidRDefault="00A4069B" w:rsidP="00A4069B">
      <w:pPr>
        <w:numPr>
          <w:ilvl w:val="1"/>
          <w:numId w:val="5"/>
        </w:numPr>
        <w:tabs>
          <w:tab w:val="num" w:pos="180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Suficiente: 5 – 5,99</w:t>
      </w:r>
    </w:p>
    <w:p w:rsidR="00A4069B" w:rsidRDefault="00A4069B" w:rsidP="00A4069B">
      <w:pPr>
        <w:numPr>
          <w:ilvl w:val="1"/>
          <w:numId w:val="5"/>
        </w:numPr>
        <w:tabs>
          <w:tab w:val="num" w:pos="180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Bien: 6 – 6,99</w:t>
      </w:r>
    </w:p>
    <w:p w:rsidR="00A4069B" w:rsidRDefault="00A4069B" w:rsidP="00A4069B">
      <w:pPr>
        <w:numPr>
          <w:ilvl w:val="1"/>
          <w:numId w:val="5"/>
        </w:numPr>
        <w:tabs>
          <w:tab w:val="num" w:pos="180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Notable: 7 - 8,99 </w:t>
      </w:r>
    </w:p>
    <w:p w:rsidR="00A4069B" w:rsidRDefault="00A4069B" w:rsidP="00A4069B">
      <w:pPr>
        <w:numPr>
          <w:ilvl w:val="1"/>
          <w:numId w:val="5"/>
        </w:numPr>
        <w:tabs>
          <w:tab w:val="num" w:pos="180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Sobresaliente: 9 – 10.</w:t>
      </w:r>
    </w:p>
    <w:p w:rsidR="00A4069B" w:rsidRDefault="00A4069B" w:rsidP="00A4069B">
      <w:pPr>
        <w:spacing w:after="0" w:line="240" w:lineRule="auto"/>
        <w:ind w:left="692" w:firstLine="16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Para el cálculo de la nota final del curso se tendrán en cuenta las  tres evaluaciones realizadas en el curso. (Haciendo la media de las mismas).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criterios para la </w:t>
      </w:r>
      <w:r>
        <w:rPr>
          <w:rFonts w:ascii="Arial" w:hAnsi="Arial" w:cs="Arial"/>
          <w:b/>
          <w:sz w:val="24"/>
          <w:szCs w:val="24"/>
        </w:rPr>
        <w:t>evaluación de la actitud</w:t>
      </w:r>
      <w:r>
        <w:rPr>
          <w:rFonts w:ascii="Arial" w:hAnsi="Arial" w:cs="Arial"/>
          <w:sz w:val="24"/>
          <w:szCs w:val="24"/>
        </w:rPr>
        <w:t>, se tienen en cuenta los siguientes para toda la Educación Primaria: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Cumple las normas establecidas en la clase. 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Aprovecha el tiempo de clase cuando se utiliza para el trabajo personal.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Cuida el material, tanto de uso personal como colectivo.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Se esfuerza por presentar los trabajos con orden y limpieza (actividades, controles,…).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Mantiene habitualmente una conducta social adecuada.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BAREMO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-Si logra 3, 4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5, la actitud será positiva.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-Si logra 2 la actitud será normal.</w:t>
      </w: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-Si logra 0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1, la actitud será negativa.</w:t>
      </w:r>
    </w:p>
    <w:p w:rsidR="00A4069B" w:rsidRDefault="00A4069B" w:rsidP="00A40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069B" w:rsidRDefault="00A4069B" w:rsidP="00A4069B">
      <w:pPr>
        <w:spacing w:after="0" w:line="240" w:lineRule="auto"/>
        <w:ind w:left="110" w:firstLine="16"/>
        <w:jc w:val="both"/>
        <w:rPr>
          <w:rFonts w:ascii="Arial" w:hAnsi="Arial" w:cs="Arial"/>
          <w:b/>
          <w:sz w:val="24"/>
          <w:szCs w:val="24"/>
        </w:rPr>
      </w:pPr>
    </w:p>
    <w:p w:rsidR="0099495B" w:rsidRDefault="00316087" w:rsidP="0099495B">
      <w:bookmarkStart w:id="0" w:name="_GoBack"/>
      <w:bookmarkEnd w:id="0"/>
      <w:r>
        <w:t xml:space="preserve"> </w:t>
      </w:r>
    </w:p>
    <w:p w:rsidR="00316087" w:rsidRDefault="00316087" w:rsidP="0099495B"/>
    <w:p w:rsidR="00C62FD8" w:rsidRPr="0099495B" w:rsidRDefault="0099495B" w:rsidP="0099495B">
      <w:pPr>
        <w:tabs>
          <w:tab w:val="left" w:pos="7215"/>
        </w:tabs>
      </w:pPr>
      <w:r>
        <w:tab/>
      </w:r>
    </w:p>
    <w:sectPr w:rsidR="00C62FD8" w:rsidRPr="0099495B" w:rsidSect="00316087">
      <w:headerReference w:type="default" r:id="rId8"/>
      <w:footerReference w:type="default" r:id="rId9"/>
      <w:pgSz w:w="11906" w:h="16838"/>
      <w:pgMar w:top="915" w:right="1416" w:bottom="1417" w:left="1701" w:header="84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12" w:rsidRDefault="00D65B12" w:rsidP="00C62FD8">
      <w:pPr>
        <w:spacing w:after="0" w:line="240" w:lineRule="auto"/>
      </w:pPr>
      <w:r>
        <w:separator/>
      </w:r>
    </w:p>
  </w:endnote>
  <w:endnote w:type="continuationSeparator" w:id="0">
    <w:p w:rsidR="00D65B12" w:rsidRDefault="00D65B12" w:rsidP="00C6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8A" w:rsidRPr="00581F01" w:rsidRDefault="0099495B" w:rsidP="008F508A">
    <w:pPr>
      <w:pBdr>
        <w:top w:val="single" w:sz="4" w:space="1" w:color="365F91" w:themeColor="accent1" w:themeShade="BF"/>
      </w:pBd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365F91" w:themeColor="accent1" w:themeShade="BF"/>
        <w:sz w:val="20"/>
      </w:rPr>
    </w:pPr>
    <w:r w:rsidRPr="00316087">
      <w:rPr>
        <w:rFonts w:ascii="Calibri" w:hAnsi="Calibri" w:cs="Calibri"/>
        <w:color w:val="365F91" w:themeColor="accent1" w:themeShade="BF"/>
        <w:sz w:val="20"/>
      </w:rPr>
      <w:t xml:space="preserve">Juan de </w:t>
    </w:r>
    <w:r w:rsidRPr="00581F01">
      <w:rPr>
        <w:rFonts w:ascii="Calibri" w:hAnsi="Calibri" w:cs="Calibri"/>
        <w:color w:val="365F91" w:themeColor="accent1" w:themeShade="BF"/>
        <w:sz w:val="20"/>
      </w:rPr>
      <w:t xml:space="preserve">Borbón y </w:t>
    </w:r>
    <w:proofErr w:type="spellStart"/>
    <w:r w:rsidRPr="00581F01">
      <w:rPr>
        <w:rFonts w:ascii="Calibri" w:hAnsi="Calibri" w:cs="Calibri"/>
        <w:color w:val="365F91" w:themeColor="accent1" w:themeShade="BF"/>
        <w:sz w:val="20"/>
      </w:rPr>
      <w:t>Batten</w:t>
    </w:r>
    <w:r w:rsidR="008F508A" w:rsidRPr="00581F01">
      <w:rPr>
        <w:rFonts w:ascii="Calibri" w:hAnsi="Calibri" w:cs="Calibri"/>
        <w:color w:val="365F91" w:themeColor="accent1" w:themeShade="BF"/>
        <w:sz w:val="20"/>
      </w:rPr>
      <w:t>berg</w:t>
    </w:r>
    <w:proofErr w:type="spellEnd"/>
    <w:r w:rsidR="008F508A" w:rsidRPr="00581F01">
      <w:rPr>
        <w:rFonts w:ascii="Calibri" w:hAnsi="Calibri" w:cs="Calibri"/>
        <w:color w:val="365F91" w:themeColor="accent1" w:themeShade="BF"/>
        <w:sz w:val="20"/>
      </w:rPr>
      <w:t>, 2</w:t>
    </w:r>
    <w:r w:rsidR="00316087" w:rsidRPr="00581F01">
      <w:rPr>
        <w:rFonts w:ascii="Calibri" w:hAnsi="Calibri" w:cs="Calibri"/>
        <w:color w:val="365F91" w:themeColor="accent1" w:themeShade="BF"/>
        <w:sz w:val="20"/>
      </w:rPr>
      <w:t xml:space="preserve">  </w:t>
    </w:r>
    <w:r w:rsidR="00581F01" w:rsidRPr="00581F01">
      <w:rPr>
        <w:rFonts w:ascii="Wingdings" w:hAnsi="Wingdings" w:cs="Wingdings"/>
        <w:color w:val="365F91" w:themeColor="accent1" w:themeShade="BF"/>
        <w:sz w:val="17"/>
        <w:szCs w:val="17"/>
      </w:rPr>
      <w:t></w:t>
    </w:r>
    <w:r w:rsidR="008F508A" w:rsidRPr="00581F01">
      <w:rPr>
        <w:rFonts w:ascii="Calibri" w:hAnsi="Calibri" w:cs="Calibri"/>
        <w:color w:val="365F91" w:themeColor="accent1" w:themeShade="BF"/>
        <w:sz w:val="20"/>
      </w:rPr>
      <w:t xml:space="preserve"> 28200 </w:t>
    </w:r>
    <w:r w:rsidR="00581F01" w:rsidRPr="00581F01">
      <w:rPr>
        <w:rFonts w:ascii="Calibri" w:hAnsi="Calibri" w:cs="Calibri"/>
        <w:color w:val="365F91" w:themeColor="accent1" w:themeShade="BF"/>
        <w:sz w:val="20"/>
      </w:rPr>
      <w:t xml:space="preserve"> </w:t>
    </w:r>
    <w:r w:rsidR="008F508A" w:rsidRPr="00581F01">
      <w:rPr>
        <w:rFonts w:ascii="Calibri" w:hAnsi="Calibri" w:cs="Calibri"/>
        <w:color w:val="365F91" w:themeColor="accent1" w:themeShade="BF"/>
        <w:sz w:val="20"/>
      </w:rPr>
      <w:t xml:space="preserve">San Lorenzo de El Escorial </w:t>
    </w:r>
    <w:r w:rsidR="00581F01" w:rsidRPr="00581F01">
      <w:rPr>
        <w:rFonts w:ascii="Calibri" w:hAnsi="Calibri" w:cs="Calibri"/>
        <w:color w:val="365F91" w:themeColor="accent1" w:themeShade="BF"/>
        <w:sz w:val="20"/>
      </w:rPr>
      <w:t>(Madrid)</w:t>
    </w:r>
  </w:p>
  <w:p w:rsidR="008F508A" w:rsidRPr="00316087" w:rsidRDefault="008F508A" w:rsidP="008F508A">
    <w:pPr>
      <w:pStyle w:val="Piedepgina"/>
      <w:pBdr>
        <w:bottom w:val="single" w:sz="4" w:space="1" w:color="365F91" w:themeColor="accent1" w:themeShade="BF"/>
      </w:pBdr>
      <w:jc w:val="center"/>
      <w:rPr>
        <w:color w:val="365F91" w:themeColor="accent1" w:themeShade="BF"/>
        <w:sz w:val="20"/>
        <w:lang w:val="en-US"/>
      </w:rPr>
    </w:pPr>
    <w:r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Tel. 918905711. </w:t>
    </w:r>
    <w:r w:rsidR="00581F01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   </w:t>
    </w:r>
    <w:r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>Fax: 918903190</w:t>
    </w:r>
    <w:r w:rsidR="0099495B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    </w:t>
    </w:r>
    <w:proofErr w:type="gramStart"/>
    <w:r w:rsidR="00581F01" w:rsidRPr="00581F01">
      <w:rPr>
        <w:rFonts w:ascii="Wingdings" w:hAnsi="Wingdings" w:cs="Wingdings"/>
        <w:color w:val="365F91" w:themeColor="accent1" w:themeShade="BF"/>
        <w:sz w:val="17"/>
        <w:szCs w:val="17"/>
      </w:rPr>
      <w:t></w:t>
    </w:r>
    <w:r w:rsidR="0099495B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 </w:t>
    </w:r>
    <w:r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 </w:t>
    </w:r>
    <w:r w:rsidR="0099495B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>colegio@colegioalfonsoxii.com</w:t>
    </w:r>
    <w:proofErr w:type="gramEnd"/>
    <w:r w:rsidR="0099495B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 </w:t>
    </w:r>
    <w:r w:rsidR="00581F01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   </w:t>
    </w:r>
    <w:r w:rsidR="00581F01" w:rsidRPr="00581F01">
      <w:rPr>
        <w:rFonts w:ascii="Wingdings" w:hAnsi="Wingdings" w:cs="Wingdings"/>
        <w:color w:val="365F91" w:themeColor="accent1" w:themeShade="BF"/>
        <w:sz w:val="17"/>
        <w:szCs w:val="17"/>
      </w:rPr>
      <w:t></w:t>
    </w:r>
    <w:r w:rsidR="00581F01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 xml:space="preserve">   </w:t>
    </w:r>
    <w:r w:rsidR="0099495B" w:rsidRPr="00581F01">
      <w:rPr>
        <w:rFonts w:ascii="Calibri" w:hAnsi="Calibri" w:cs="Calibri"/>
        <w:color w:val="365F91" w:themeColor="accent1" w:themeShade="BF"/>
        <w:sz w:val="18"/>
        <w:szCs w:val="20"/>
        <w:lang w:val="en-US"/>
      </w:rPr>
      <w:t>www.colegioalfonsoxii</w:t>
    </w:r>
    <w:r w:rsidR="0099495B" w:rsidRPr="00316087">
      <w:rPr>
        <w:rFonts w:ascii="Calibri" w:hAnsi="Calibri" w:cs="Calibri"/>
        <w:color w:val="365F91" w:themeColor="accent1" w:themeShade="BF"/>
        <w:sz w:val="18"/>
        <w:szCs w:val="20"/>
        <w:lang w:val="en-US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12" w:rsidRDefault="00D65B12" w:rsidP="00C62FD8">
      <w:pPr>
        <w:spacing w:after="0" w:line="240" w:lineRule="auto"/>
      </w:pPr>
      <w:r>
        <w:separator/>
      </w:r>
    </w:p>
  </w:footnote>
  <w:footnote w:type="continuationSeparator" w:id="0">
    <w:p w:rsidR="00D65B12" w:rsidRDefault="00D65B12" w:rsidP="00C62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D8" w:rsidRPr="00C62FD8" w:rsidRDefault="00316087" w:rsidP="00C62FD8">
    <w:pPr>
      <w:pBdr>
        <w:top w:val="single" w:sz="4" w:space="1" w:color="365F91" w:themeColor="accent1" w:themeShade="BF"/>
        <w:bottom w:val="single" w:sz="4" w:space="1" w:color="365F91" w:themeColor="accent1" w:themeShade="BF"/>
      </w:pBdr>
      <w:autoSpaceDE w:val="0"/>
      <w:autoSpaceDN w:val="0"/>
      <w:adjustRightInd w:val="0"/>
      <w:spacing w:after="0" w:line="240" w:lineRule="auto"/>
      <w:ind w:left="709" w:right="-492"/>
      <w:rPr>
        <w:rFonts w:ascii="Calibri" w:hAnsi="Calibri" w:cs="Calibri"/>
        <w:b/>
        <w:color w:val="365F91" w:themeColor="accent1" w:themeShade="BF"/>
        <w:sz w:val="40"/>
        <w:szCs w:val="36"/>
      </w:rPr>
    </w:pPr>
    <w:r w:rsidRPr="00C62FD8">
      <w:rPr>
        <w:b/>
        <w:noProof/>
        <w:sz w:val="24"/>
        <w:lang w:eastAsia="es-ES"/>
      </w:rPr>
      <w:drawing>
        <wp:anchor distT="0" distB="0" distL="114300" distR="114300" simplePos="0" relativeHeight="251658240" behindDoc="0" locked="0" layoutInCell="1" allowOverlap="1" wp14:anchorId="6D60E352" wp14:editId="38FDBB4C">
          <wp:simplePos x="0" y="0"/>
          <wp:positionH relativeFrom="column">
            <wp:posOffset>-486402</wp:posOffset>
          </wp:positionH>
          <wp:positionV relativeFrom="paragraph">
            <wp:posOffset>-181676</wp:posOffset>
          </wp:positionV>
          <wp:extent cx="577215" cy="682625"/>
          <wp:effectExtent l="0" t="0" r="0" b="317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CAXII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5" behindDoc="1" locked="0" layoutInCell="1" allowOverlap="1" wp14:anchorId="346D87D8" wp14:editId="69012E7A">
          <wp:simplePos x="0" y="0"/>
          <wp:positionH relativeFrom="column">
            <wp:posOffset>5596890</wp:posOffset>
          </wp:positionH>
          <wp:positionV relativeFrom="paragraph">
            <wp:posOffset>-317</wp:posOffset>
          </wp:positionV>
          <wp:extent cx="328613" cy="341849"/>
          <wp:effectExtent l="0" t="0" r="0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vincia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13" cy="34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FD8" w:rsidRPr="00C62FD8">
      <w:rPr>
        <w:rFonts w:ascii="Calibri" w:hAnsi="Calibri" w:cs="Calibri"/>
        <w:b/>
        <w:color w:val="365F91" w:themeColor="accent1" w:themeShade="BF"/>
        <w:sz w:val="40"/>
        <w:szCs w:val="36"/>
      </w:rPr>
      <w:t>Real Colegio Alfonso XII</w:t>
    </w:r>
    <w:r w:rsidR="00C62FD8">
      <w:rPr>
        <w:rFonts w:ascii="Calibri" w:hAnsi="Calibri" w:cs="Calibri"/>
        <w:b/>
        <w:color w:val="365F91" w:themeColor="accent1" w:themeShade="BF"/>
        <w:sz w:val="40"/>
        <w:szCs w:val="36"/>
      </w:rPr>
      <w:t xml:space="preserve">.               </w:t>
    </w:r>
    <w:r w:rsidR="00C62FD8" w:rsidRPr="00316087">
      <w:rPr>
        <w:rFonts w:ascii="Calibri" w:hAnsi="Calibri" w:cs="Calibri"/>
        <w:b/>
        <w:color w:val="365F91" w:themeColor="accent1" w:themeShade="BF"/>
        <w:spacing w:val="20"/>
        <w:sz w:val="40"/>
        <w:szCs w:val="36"/>
      </w:rPr>
      <w:t xml:space="preserve">  </w:t>
    </w:r>
    <w:r w:rsidR="00C62FD8">
      <w:rPr>
        <w:rFonts w:ascii="Calibri" w:hAnsi="Calibri" w:cs="Calibri"/>
        <w:b/>
        <w:color w:val="365F91" w:themeColor="accent1" w:themeShade="BF"/>
        <w:sz w:val="40"/>
        <w:szCs w:val="36"/>
      </w:rPr>
      <w:t xml:space="preserve">         </w:t>
    </w:r>
    <w:r w:rsidR="00C62FD8" w:rsidRPr="00C62FD8">
      <w:rPr>
        <w:rFonts w:ascii="Calibri" w:hAnsi="Calibri" w:cs="Calibri"/>
        <w:b/>
        <w:color w:val="365F91" w:themeColor="accent1" w:themeShade="BF"/>
        <w:sz w:val="40"/>
        <w:szCs w:val="36"/>
      </w:rPr>
      <w:t>Agustinos</w:t>
    </w:r>
    <w:r>
      <w:rPr>
        <w:rFonts w:ascii="Calibri" w:hAnsi="Calibri" w:cs="Calibri"/>
        <w:b/>
        <w:color w:val="365F91" w:themeColor="accent1" w:themeShade="BF"/>
        <w:sz w:val="40"/>
        <w:szCs w:val="36"/>
      </w:rPr>
      <w:t xml:space="preserve">      </w:t>
    </w:r>
  </w:p>
  <w:p w:rsidR="00C62FD8" w:rsidRDefault="00C62F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1F1"/>
    <w:multiLevelType w:val="hybridMultilevel"/>
    <w:tmpl w:val="2B7A372A"/>
    <w:lvl w:ilvl="0" w:tplc="0B1ED5FE">
      <w:start w:val="19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59106E"/>
    <w:multiLevelType w:val="hybridMultilevel"/>
    <w:tmpl w:val="FEE09782"/>
    <w:lvl w:ilvl="0" w:tplc="BB0C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F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A543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03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2C3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0ACB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E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48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43FB"/>
    <w:multiLevelType w:val="hybridMultilevel"/>
    <w:tmpl w:val="E0A8155A"/>
    <w:lvl w:ilvl="0" w:tplc="32820068">
      <w:start w:val="19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C40E1B"/>
    <w:multiLevelType w:val="hybridMultilevel"/>
    <w:tmpl w:val="9D30D60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B091C"/>
    <w:multiLevelType w:val="hybridMultilevel"/>
    <w:tmpl w:val="360A83EC"/>
    <w:lvl w:ilvl="0" w:tplc="61463F2E">
      <w:start w:val="19"/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D8"/>
    <w:rsid w:val="000B3FD7"/>
    <w:rsid w:val="00255E74"/>
    <w:rsid w:val="00316087"/>
    <w:rsid w:val="00581F01"/>
    <w:rsid w:val="007D4485"/>
    <w:rsid w:val="007F5BB6"/>
    <w:rsid w:val="008F508A"/>
    <w:rsid w:val="00952CA5"/>
    <w:rsid w:val="0099495B"/>
    <w:rsid w:val="009F0234"/>
    <w:rsid w:val="00A4069B"/>
    <w:rsid w:val="00AA0D79"/>
    <w:rsid w:val="00AE41D4"/>
    <w:rsid w:val="00C02BAD"/>
    <w:rsid w:val="00C61125"/>
    <w:rsid w:val="00C62FD8"/>
    <w:rsid w:val="00CC123F"/>
    <w:rsid w:val="00D65B12"/>
    <w:rsid w:val="00DE563E"/>
    <w:rsid w:val="00E74DF9"/>
    <w:rsid w:val="00E8280D"/>
    <w:rsid w:val="00E959FE"/>
    <w:rsid w:val="00E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A97B4E-4339-4309-AA1C-9CF6369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FD8"/>
  </w:style>
  <w:style w:type="paragraph" w:styleId="Piedepgina">
    <w:name w:val="footer"/>
    <w:basedOn w:val="Normal"/>
    <w:link w:val="PiedepginaCar"/>
    <w:uiPriority w:val="99"/>
    <w:unhideWhenUsed/>
    <w:rsid w:val="00C62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FD8"/>
  </w:style>
  <w:style w:type="paragraph" w:styleId="Textodeglobo">
    <w:name w:val="Balloon Text"/>
    <w:basedOn w:val="Normal"/>
    <w:link w:val="TextodegloboCar"/>
    <w:uiPriority w:val="99"/>
    <w:semiHidden/>
    <w:unhideWhenUsed/>
    <w:rsid w:val="00C6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F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0D79"/>
    <w:pPr>
      <w:ind w:left="720"/>
      <w:contextualSpacing/>
    </w:pPr>
  </w:style>
  <w:style w:type="paragraph" w:customStyle="1" w:styleId="normalnegrita">
    <w:name w:val="normal negrita"/>
    <w:basedOn w:val="Normal"/>
    <w:semiHidden/>
    <w:rsid w:val="00A4069B"/>
    <w:pPr>
      <w:widowControl w:val="0"/>
      <w:spacing w:after="0" w:line="240" w:lineRule="auto"/>
    </w:pPr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D749E1640A9C4E9D655E27F2989C72" ma:contentTypeVersion="0" ma:contentTypeDescription="Crear nuevo documento." ma:contentTypeScope="" ma:versionID="203c6f785a7f049ff950c0a6669ce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1849c821cf0d51b7ad0e526ee9dc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A2E6B-5491-4DB1-B73F-8EDCA5AB8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7CA13-E7D5-4FF9-BE5A-4038EEDEC8FA}"/>
</file>

<file path=customXml/itemProps3.xml><?xml version="1.0" encoding="utf-8"?>
<ds:datastoreItem xmlns:ds="http://schemas.openxmlformats.org/officeDocument/2006/customXml" ds:itemID="{DDCF59CE-57DC-4F95-BFF9-9DFB3639DA59}"/>
</file>

<file path=customXml/itemProps4.xml><?xml version="1.0" encoding="utf-8"?>
<ds:datastoreItem xmlns:ds="http://schemas.openxmlformats.org/officeDocument/2006/customXml" ds:itemID="{9CFD15CB-4AC3-4F29-88F2-812B5F8B5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RCAXII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Profesor</cp:lastModifiedBy>
  <cp:revision>2</cp:revision>
  <dcterms:created xsi:type="dcterms:W3CDTF">2016-11-15T11:56:00Z</dcterms:created>
  <dcterms:modified xsi:type="dcterms:W3CDTF">2016-11-15T11:56:00Z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0x01010064D749E1640A9C4E9D655E27F2989C72</vt:lpwstr>
  </property>
</Properties>
</file>